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BD" w:rsidRPr="00297F77" w:rsidRDefault="00B93E62">
      <w:pPr>
        <w:pStyle w:val="a5"/>
        <w:tabs>
          <w:tab w:val="right" w:pos="9498"/>
        </w:tabs>
        <w:rPr>
          <w:rFonts w:eastAsia="等线" w:cs="Arial"/>
          <w:bCs/>
          <w:sz w:val="22"/>
          <w:lang w:val="en-US" w:eastAsia="zh-CN"/>
        </w:rPr>
      </w:pPr>
      <w:r>
        <w:rPr>
          <w:rFonts w:cs="Arial"/>
          <w:bCs/>
          <w:sz w:val="22"/>
        </w:rPr>
        <w:t>3GPP TSG RAN WG5#</w:t>
      </w:r>
      <w:r>
        <w:rPr>
          <w:rFonts w:eastAsia="等线" w:cs="Arial" w:hint="eastAsia"/>
          <w:bCs/>
          <w:sz w:val="22"/>
          <w:lang w:eastAsia="zh-CN"/>
        </w:rPr>
        <w:t>95</w:t>
      </w:r>
      <w:r w:rsidR="005B2071">
        <w:rPr>
          <w:rFonts w:cs="Arial"/>
          <w:bCs/>
          <w:sz w:val="22"/>
        </w:rPr>
        <w:t>-e</w:t>
      </w:r>
      <w:r w:rsidR="005B2071">
        <w:rPr>
          <w:rFonts w:cs="Arial"/>
          <w:bCs/>
          <w:sz w:val="22"/>
        </w:rPr>
        <w:fldChar w:fldCharType="begin"/>
      </w:r>
      <w:r w:rsidR="005B2071">
        <w:rPr>
          <w:rFonts w:cs="Arial"/>
          <w:bCs/>
          <w:sz w:val="22"/>
        </w:rPr>
        <w:instrText xml:space="preserve"> DOCPROPERTY  MtgTitle  \* MERGEFORMAT </w:instrText>
      </w:r>
      <w:r w:rsidR="005B2071">
        <w:rPr>
          <w:rFonts w:cs="Arial"/>
          <w:bCs/>
          <w:sz w:val="22"/>
        </w:rPr>
        <w:fldChar w:fldCharType="end"/>
      </w:r>
      <w:r w:rsidR="005B2071">
        <w:rPr>
          <w:rFonts w:cs="Arial"/>
          <w:bCs/>
          <w:sz w:val="22"/>
        </w:rPr>
        <w:tab/>
      </w:r>
      <w:r w:rsidR="0056315E" w:rsidRPr="0056315E">
        <w:rPr>
          <w:rFonts w:cs="Arial"/>
          <w:bCs/>
          <w:sz w:val="22"/>
        </w:rPr>
        <w:t>R5-223051</w:t>
      </w:r>
    </w:p>
    <w:p w:rsidR="00B93E62" w:rsidRPr="00017BA5" w:rsidRDefault="00B93E62" w:rsidP="00B93E62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bCs/>
          <w:sz w:val="22"/>
          <w:lang w:eastAsia="ko-KR"/>
        </w:rPr>
      </w:pPr>
      <w:r w:rsidRPr="00017BA5">
        <w:rPr>
          <w:rFonts w:eastAsia="Times New Roman" w:cs="Arial"/>
          <w:b/>
          <w:bCs/>
          <w:sz w:val="22"/>
          <w:lang w:eastAsia="ko-KR"/>
        </w:rPr>
        <w:t xml:space="preserve">Electronic Meeting, </w:t>
      </w:r>
      <w:r w:rsidRPr="00017BA5">
        <w:rPr>
          <w:rFonts w:eastAsia="Times New Roman" w:cs="Arial" w:hint="eastAsia"/>
          <w:b/>
          <w:bCs/>
          <w:sz w:val="22"/>
          <w:lang w:eastAsia="ko-KR"/>
        </w:rPr>
        <w:t>9</w:t>
      </w:r>
      <w:r w:rsidRPr="00017BA5">
        <w:rPr>
          <w:rFonts w:eastAsia="Times New Roman" w:cs="Arial"/>
          <w:b/>
          <w:bCs/>
          <w:sz w:val="22"/>
          <w:lang w:eastAsia="ko-KR"/>
        </w:rPr>
        <w:t xml:space="preserve"> </w:t>
      </w:r>
      <w:r w:rsidRPr="00017BA5">
        <w:rPr>
          <w:rFonts w:eastAsia="Times New Roman" w:cs="Arial" w:hint="eastAsia"/>
          <w:b/>
          <w:bCs/>
          <w:sz w:val="22"/>
          <w:lang w:eastAsia="ko-KR"/>
        </w:rPr>
        <w:t>May</w:t>
      </w:r>
      <w:r w:rsidRPr="00017BA5">
        <w:rPr>
          <w:rFonts w:eastAsia="Times New Roman" w:cs="Arial"/>
          <w:b/>
          <w:bCs/>
          <w:sz w:val="22"/>
          <w:lang w:eastAsia="ko-KR"/>
        </w:rPr>
        <w:t xml:space="preserve"> – </w:t>
      </w:r>
      <w:r w:rsidRPr="00017BA5">
        <w:rPr>
          <w:rFonts w:eastAsia="Times New Roman" w:cs="Arial" w:hint="eastAsia"/>
          <w:b/>
          <w:bCs/>
          <w:sz w:val="22"/>
          <w:lang w:eastAsia="ko-KR"/>
        </w:rPr>
        <w:t>20</w:t>
      </w:r>
      <w:r w:rsidRPr="00017BA5">
        <w:rPr>
          <w:rFonts w:eastAsia="Times New Roman" w:cs="Arial"/>
          <w:b/>
          <w:bCs/>
          <w:sz w:val="22"/>
          <w:lang w:eastAsia="ko-KR"/>
        </w:rPr>
        <w:t xml:space="preserve"> M</w:t>
      </w:r>
      <w:r w:rsidRPr="00017BA5">
        <w:rPr>
          <w:rFonts w:eastAsia="Times New Roman" w:cs="Arial" w:hint="eastAsia"/>
          <w:b/>
          <w:bCs/>
          <w:sz w:val="22"/>
          <w:lang w:eastAsia="ko-KR"/>
        </w:rPr>
        <w:t>ay</w:t>
      </w:r>
      <w:r w:rsidRPr="00017BA5">
        <w:rPr>
          <w:rFonts w:eastAsia="Times New Roman" w:cs="Arial"/>
          <w:b/>
          <w:bCs/>
          <w:sz w:val="22"/>
          <w:lang w:eastAsia="ko-KR"/>
        </w:rPr>
        <w:t xml:space="preserve"> 2022</w:t>
      </w:r>
    </w:p>
    <w:p w:rsidR="00C97ABD" w:rsidRDefault="005B2071">
      <w:pPr>
        <w:pStyle w:val="a5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br/>
      </w:r>
    </w:p>
    <w:p w:rsidR="00C97ABD" w:rsidRDefault="00B93E6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Propos</w:t>
      </w:r>
      <w:r>
        <w:rPr>
          <w:rFonts w:ascii="Arial" w:eastAsia="等线" w:hAnsi="Arial" w:cs="Arial" w:hint="eastAsia"/>
          <w:b/>
          <w:lang w:eastAsia="zh-CN"/>
        </w:rPr>
        <w:t>ing a</w:t>
      </w:r>
      <w:r w:rsidR="005B2071">
        <w:rPr>
          <w:rFonts w:ascii="Arial" w:hAnsi="Arial" w:cs="Arial"/>
          <w:b/>
        </w:rPr>
        <w:t xml:space="preserve"> new </w:t>
      </w:r>
      <w:r w:rsidR="005823B7" w:rsidRPr="005823B7">
        <w:rPr>
          <w:rFonts w:ascii="Arial" w:hAnsi="Arial" w:cs="Arial" w:hint="eastAsia"/>
          <w:b/>
        </w:rPr>
        <w:t>WI</w:t>
      </w:r>
      <w:r w:rsidR="005B2071">
        <w:rPr>
          <w:rFonts w:ascii="Arial" w:hAnsi="Arial" w:cs="Arial"/>
          <w:b/>
        </w:rPr>
        <w:t xml:space="preserve"> for </w:t>
      </w:r>
      <w:r w:rsidR="005823B7" w:rsidRPr="005823B7">
        <w:rPr>
          <w:rFonts w:ascii="Arial" w:hAnsi="Arial" w:cs="Arial"/>
          <w:b/>
        </w:rPr>
        <w:t xml:space="preserve">inter-system mobility test cases between </w:t>
      </w:r>
      <w:bookmarkStart w:id="0" w:name="_GoBack"/>
      <w:bookmarkEnd w:id="0"/>
      <w:r>
        <w:rPr>
          <w:rFonts w:ascii="Arial" w:eastAsia="等线" w:hAnsi="Arial" w:cs="Arial" w:hint="eastAsia"/>
          <w:b/>
          <w:lang w:eastAsia="zh-CN"/>
        </w:rPr>
        <w:t xml:space="preserve">untrusted </w:t>
      </w:r>
      <w:r w:rsidR="005823B7" w:rsidRPr="005823B7">
        <w:rPr>
          <w:rFonts w:ascii="Arial" w:hAnsi="Arial" w:cs="Arial"/>
          <w:b/>
        </w:rPr>
        <w:t>Non-3GPP and 3GPP system</w:t>
      </w:r>
      <w:r w:rsidR="005B2071">
        <w:rPr>
          <w:rFonts w:ascii="Arial" w:hAnsi="Arial" w:cs="Arial"/>
          <w:b/>
          <w:color w:val="0000FF"/>
        </w:rPr>
        <w:br/>
      </w:r>
    </w:p>
    <w:p w:rsidR="00C97ABD" w:rsidRDefault="005B207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telecom</w:t>
      </w:r>
      <w:r w:rsidR="005823B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</w:p>
    <w:p w:rsidR="00C97ABD" w:rsidRDefault="005B2071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6315E">
        <w:rPr>
          <w:rFonts w:ascii="Arial" w:eastAsia="宋体" w:hAnsi="Arial" w:cs="Arial" w:hint="eastAsia"/>
          <w:b/>
          <w:lang w:val="en-US" w:eastAsia="zh-CN"/>
        </w:rPr>
        <w:t>4.1</w:t>
      </w:r>
    </w:p>
    <w:p w:rsidR="00C97ABD" w:rsidRDefault="00C97ABD">
      <w:pPr>
        <w:spacing w:after="60"/>
        <w:ind w:left="1985" w:hanging="1985"/>
        <w:rPr>
          <w:rFonts w:ascii="Arial" w:hAnsi="Arial" w:cs="Arial"/>
          <w:b/>
        </w:rPr>
      </w:pPr>
    </w:p>
    <w:p w:rsidR="00C97ABD" w:rsidRDefault="005B207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Endorsement</w:t>
      </w:r>
    </w:p>
    <w:p w:rsidR="00C97ABD" w:rsidRDefault="00C97ABD">
      <w:pPr>
        <w:tabs>
          <w:tab w:val="left" w:pos="3119"/>
        </w:tabs>
        <w:rPr>
          <w:b/>
          <w:sz w:val="24"/>
        </w:rPr>
      </w:pPr>
    </w:p>
    <w:p w:rsidR="00C97ABD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Introduction</w:t>
      </w:r>
    </w:p>
    <w:p w:rsidR="00C97ABD" w:rsidRDefault="005B207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>
        <w:rPr>
          <w:rFonts w:ascii="Times New Roman" w:eastAsia="MS Mincho" w:hAnsi="Times New Roman" w:cs="Times New Roman"/>
          <w:szCs w:val="20"/>
          <w:lang w:eastAsia="de-DE"/>
        </w:rPr>
        <w:t xml:space="preserve">The purpose of this document is to discuss </w:t>
      </w:r>
      <w:r>
        <w:rPr>
          <w:rFonts w:ascii="Times New Roman" w:eastAsia="MS Mincho" w:hAnsi="Times New Roman" w:cs="Times New Roman" w:hint="eastAsia"/>
          <w:szCs w:val="20"/>
          <w:lang w:eastAsia="de-DE"/>
        </w:rPr>
        <w:t>about adding</w:t>
      </w:r>
      <w:r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5823B7" w:rsidRPr="005823B7">
        <w:rPr>
          <w:rFonts w:ascii="Times New Roman" w:eastAsia="MS Mincho" w:hAnsi="Times New Roman" w:cs="Times New Roman"/>
          <w:szCs w:val="20"/>
          <w:lang w:eastAsia="de-DE"/>
        </w:rPr>
        <w:t xml:space="preserve">inter-system mobility test cases between </w:t>
      </w:r>
      <w:r w:rsidR="00017BA5" w:rsidRPr="00017BA5">
        <w:rPr>
          <w:rFonts w:ascii="Times New Roman" w:eastAsia="MS Mincho" w:hAnsi="Times New Roman" w:cs="Times New Roman" w:hint="eastAsia"/>
          <w:szCs w:val="20"/>
          <w:lang w:eastAsia="de-DE"/>
        </w:rPr>
        <w:t>untrusted</w:t>
      </w:r>
      <w:r w:rsidR="00017BA5" w:rsidRPr="005823B7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5823B7" w:rsidRPr="005823B7">
        <w:rPr>
          <w:rFonts w:ascii="Times New Roman" w:eastAsia="MS Mincho" w:hAnsi="Times New Roman" w:cs="Times New Roman"/>
          <w:szCs w:val="20"/>
          <w:lang w:eastAsia="de-DE"/>
        </w:rPr>
        <w:t>Non-3GPP and 3GPP system</w:t>
      </w:r>
      <w:r w:rsidR="005823B7" w:rsidRPr="005823B7">
        <w:rPr>
          <w:rFonts w:ascii="Times New Roman" w:eastAsia="MS Mincho" w:hAnsi="Times New Roman" w:cs="Times New Roman" w:hint="eastAsia"/>
          <w:szCs w:val="20"/>
          <w:lang w:eastAsia="de-DE"/>
        </w:rPr>
        <w:t xml:space="preserve"> in 36.523 and 38.523</w:t>
      </w:r>
      <w:r>
        <w:rPr>
          <w:rFonts w:ascii="Times New Roman" w:eastAsia="MS Mincho" w:hAnsi="Times New Roman" w:cs="Times New Roman"/>
          <w:szCs w:val="20"/>
          <w:lang w:eastAsia="de-DE"/>
        </w:rPr>
        <w:t>.</w:t>
      </w:r>
    </w:p>
    <w:p w:rsidR="00C97ABD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bookmarkStart w:id="1" w:name="OLE_LINK3"/>
      <w:bookmarkStart w:id="2" w:name="OLE_LINK4"/>
      <w:r>
        <w:rPr>
          <w:rFonts w:ascii="Arial" w:eastAsia="Times New Roman" w:hAnsi="Arial" w:cs="Times New Roman"/>
          <w:sz w:val="36"/>
          <w:szCs w:val="20"/>
          <w:lang w:eastAsia="ja-JP"/>
        </w:rPr>
        <w:t>Discussion</w:t>
      </w:r>
      <w:bookmarkEnd w:id="1"/>
      <w:bookmarkEnd w:id="2"/>
    </w:p>
    <w:p w:rsidR="008243EA" w:rsidRPr="008243EA" w:rsidRDefault="008243E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szCs w:val="20"/>
          <w:lang w:eastAsia="zh-CN"/>
        </w:rPr>
        <w:t>During 5G era,</w:t>
      </w:r>
      <w:r w:rsidR="000C6909">
        <w:rPr>
          <w:rFonts w:ascii="Times New Roman" w:eastAsia="等线" w:hAnsi="Times New Roman" w:cs="Times New Roman" w:hint="eastAsia"/>
          <w:szCs w:val="20"/>
          <w:lang w:eastAsia="zh-CN"/>
        </w:rPr>
        <w:t xml:space="preserve"> </w:t>
      </w:r>
      <w:r w:rsidRPr="008243EA">
        <w:rPr>
          <w:rFonts w:ascii="Times New Roman" w:eastAsia="等线" w:hAnsi="Times New Roman" w:cs="Times New Roman"/>
          <w:szCs w:val="20"/>
          <w:lang w:val="en-US" w:eastAsia="zh-CN"/>
        </w:rPr>
        <w:t>higher spectrum deployment</w:t>
      </w:r>
      <w:r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lead to high </w:t>
      </w:r>
      <w:r w:rsidRPr="000C6909">
        <w:rPr>
          <w:rFonts w:ascii="Times New Roman" w:eastAsia="等线" w:hAnsi="Times New Roman" w:cs="Times New Roman" w:hint="eastAsia"/>
          <w:szCs w:val="20"/>
          <w:lang w:eastAsia="zh-CN"/>
        </w:rPr>
        <w:t>cost</w:t>
      </w:r>
      <w:r w:rsidR="000C6909">
        <w:rPr>
          <w:rFonts w:ascii="Times New Roman" w:eastAsia="等线" w:hAnsi="Times New Roman" w:cs="Times New Roman" w:hint="eastAsia"/>
          <w:szCs w:val="20"/>
          <w:lang w:eastAsia="zh-CN"/>
        </w:rPr>
        <w:t xml:space="preserve"> to achieve </w:t>
      </w:r>
      <w:r w:rsidR="000C6909" w:rsidRPr="000C6909">
        <w:rPr>
          <w:rFonts w:ascii="Times New Roman" w:eastAsia="等线" w:hAnsi="Times New Roman" w:cs="Times New Roman"/>
          <w:szCs w:val="20"/>
          <w:lang w:eastAsia="zh-CN"/>
        </w:rPr>
        <w:t>deep and wide-area network coverage</w:t>
      </w:r>
      <w:r w:rsidRPr="000C6909">
        <w:rPr>
          <w:rFonts w:ascii="Times New Roman" w:eastAsia="等线" w:hAnsi="Times New Roman" w:cs="Times New Roman" w:hint="eastAsia"/>
          <w:szCs w:val="20"/>
          <w:lang w:eastAsia="zh-CN"/>
        </w:rPr>
        <w:t xml:space="preserve">. </w:t>
      </w:r>
      <w:r w:rsidR="00B33B8E">
        <w:rPr>
          <w:rFonts w:ascii="Times New Roman" w:eastAsia="等线" w:hAnsi="Times New Roman" w:cs="Times New Roman" w:hint="eastAsia"/>
          <w:szCs w:val="20"/>
          <w:lang w:eastAsia="zh-CN"/>
        </w:rPr>
        <w:t xml:space="preserve"> </w:t>
      </w:r>
      <w:r w:rsidR="00B33B8E" w:rsidRPr="008243EA">
        <w:rPr>
          <w:rFonts w:ascii="Times New Roman" w:eastAsia="等线" w:hAnsi="Times New Roman" w:cs="Times New Roman"/>
          <w:szCs w:val="20"/>
          <w:lang w:eastAsia="zh-CN"/>
        </w:rPr>
        <w:t>Wi-Fi</w:t>
      </w:r>
      <w:r w:rsidR="00B33B8E">
        <w:rPr>
          <w:rFonts w:ascii="Times New Roman" w:eastAsia="等线" w:hAnsi="Times New Roman" w:cs="Times New Roman" w:hint="eastAsia"/>
          <w:szCs w:val="20"/>
          <w:lang w:eastAsia="zh-CN"/>
        </w:rPr>
        <w:t xml:space="preserve"> can be a good </w:t>
      </w:r>
      <w:r w:rsidR="00B33B8E">
        <w:rPr>
          <w:rFonts w:ascii="Times New Roman" w:eastAsia="等线" w:hAnsi="Times New Roman" w:cs="Times New Roman"/>
          <w:szCs w:val="20"/>
          <w:lang w:eastAsia="zh-CN"/>
        </w:rPr>
        <w:t>supplement</w:t>
      </w:r>
      <w:r w:rsidR="00B33B8E">
        <w:rPr>
          <w:rFonts w:ascii="Times New Roman" w:eastAsia="等线" w:hAnsi="Times New Roman" w:cs="Times New Roman" w:hint="eastAsia"/>
          <w:szCs w:val="20"/>
          <w:lang w:eastAsia="zh-CN"/>
        </w:rPr>
        <w:t xml:space="preserve"> to </w:t>
      </w:r>
      <w:r w:rsidR="00B33B8E">
        <w:rPr>
          <w:rFonts w:ascii="Times New Roman" w:eastAsia="等线" w:hAnsi="Times New Roman" w:cs="Times New Roman"/>
          <w:szCs w:val="20"/>
          <w:lang w:eastAsia="zh-CN"/>
        </w:rPr>
        <w:t>cellular coverage</w:t>
      </w:r>
      <w:r w:rsidR="00B33B8E">
        <w:rPr>
          <w:rFonts w:ascii="Times New Roman" w:eastAsia="等线" w:hAnsi="Times New Roman" w:cs="Times New Roman" w:hint="eastAsia"/>
          <w:szCs w:val="20"/>
          <w:lang w:eastAsia="zh-CN"/>
        </w:rPr>
        <w:t xml:space="preserve"> especially for indoor </w:t>
      </w:r>
      <w:r w:rsidR="00B33B8E">
        <w:rPr>
          <w:rFonts w:ascii="Times New Roman" w:eastAsia="等线" w:hAnsi="Times New Roman" w:cs="Times New Roman"/>
          <w:szCs w:val="20"/>
          <w:lang w:eastAsia="zh-CN"/>
        </w:rPr>
        <w:t>scenarios</w:t>
      </w:r>
      <w:r w:rsidR="00B33B8E">
        <w:rPr>
          <w:rFonts w:ascii="Times New Roman" w:eastAsia="等线" w:hAnsi="Times New Roman" w:cs="Times New Roman" w:hint="eastAsia"/>
          <w:szCs w:val="20"/>
          <w:lang w:eastAsia="zh-CN"/>
        </w:rPr>
        <w:t xml:space="preserve">. </w:t>
      </w:r>
      <w:r w:rsidR="000C6909">
        <w:rPr>
          <w:rFonts w:ascii="Times New Roman" w:eastAsia="等线" w:hAnsi="Times New Roman" w:cs="Times New Roman"/>
          <w:szCs w:val="20"/>
          <w:lang w:eastAsia="zh-CN"/>
        </w:rPr>
        <w:t xml:space="preserve">Indoor </w:t>
      </w:r>
      <w:r w:rsidR="00B33B8E">
        <w:rPr>
          <w:rFonts w:ascii="Times New Roman" w:eastAsia="等线" w:hAnsi="Times New Roman" w:cs="Times New Roman" w:hint="eastAsia"/>
          <w:szCs w:val="20"/>
          <w:lang w:val="en-US" w:eastAsia="zh-CN"/>
        </w:rPr>
        <w:t>voice call</w:t>
      </w:r>
      <w:r w:rsidR="000C6909">
        <w:rPr>
          <w:rFonts w:ascii="Times New Roman" w:eastAsia="等线" w:hAnsi="Times New Roman" w:cs="Times New Roman"/>
          <w:szCs w:val="20"/>
          <w:lang w:val="en-US" w:eastAsia="zh-CN"/>
        </w:rPr>
        <w:t xml:space="preserve"> issues are</w:t>
      </w:r>
      <w:r w:rsidR="000C6909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in the </w:t>
      </w:r>
      <w:r w:rsidRPr="008243EA">
        <w:rPr>
          <w:rFonts w:ascii="Times New Roman" w:eastAsia="等线" w:hAnsi="Times New Roman" w:cs="Times New Roman"/>
          <w:szCs w:val="20"/>
          <w:lang w:val="en-US" w:eastAsia="zh-CN"/>
        </w:rPr>
        <w:t>top</w:t>
      </w:r>
      <w:r w:rsidR="000C6909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list of</w:t>
      </w:r>
      <w:r w:rsidRPr="008243EA">
        <w:rPr>
          <w:rFonts w:ascii="Times New Roman" w:eastAsia="等线" w:hAnsi="Times New Roman" w:cs="Times New Roman"/>
          <w:szCs w:val="20"/>
          <w:lang w:val="en-US" w:eastAsia="zh-CN"/>
        </w:rPr>
        <w:t xml:space="preserve"> customer complaints.</w:t>
      </w:r>
      <w:r w:rsidRPr="008243EA">
        <w:rPr>
          <w:rFonts w:ascii="Times New Roman" w:eastAsia="等线" w:hAnsi="Times New Roman" w:cs="Times New Roman"/>
          <w:szCs w:val="20"/>
          <w:lang w:eastAsia="zh-CN"/>
        </w:rPr>
        <w:t>Wi-Fi Calling provides an opportunity to address the 5G indoor coverage issues in a cost-efficient and effective way</w:t>
      </w:r>
      <w:r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. </w:t>
      </w:r>
      <w:r w:rsidR="005B2071" w:rsidRPr="008243EA">
        <w:rPr>
          <w:rFonts w:ascii="Times New Roman" w:eastAsia="等线" w:hAnsi="Times New Roman" w:cs="Times New Roman"/>
          <w:szCs w:val="20"/>
          <w:lang w:val="en-US" w:eastAsia="zh-CN"/>
        </w:rPr>
        <w:t xml:space="preserve">Seamlessly </w:t>
      </w:r>
      <w:r w:rsidR="00B33B8E">
        <w:rPr>
          <w:rFonts w:ascii="Times New Roman" w:eastAsia="等线" w:hAnsi="Times New Roman" w:cs="Times New Roman" w:hint="eastAsia"/>
          <w:szCs w:val="20"/>
          <w:lang w:val="en-US" w:eastAsia="zh-CN"/>
        </w:rPr>
        <w:t>mobility between</w:t>
      </w:r>
      <w:r w:rsidR="00B33B8E">
        <w:rPr>
          <w:rFonts w:ascii="Times New Roman" w:eastAsia="等线" w:hAnsi="Times New Roman" w:cs="Times New Roman"/>
          <w:szCs w:val="20"/>
          <w:lang w:val="en-US" w:eastAsia="zh-CN"/>
        </w:rPr>
        <w:t xml:space="preserve"> cellular </w:t>
      </w:r>
      <w:r w:rsidR="00B33B8E">
        <w:rPr>
          <w:rFonts w:ascii="Times New Roman" w:eastAsia="等线" w:hAnsi="Times New Roman" w:cs="Times New Roman" w:hint="eastAsia"/>
          <w:szCs w:val="20"/>
          <w:lang w:val="en-US" w:eastAsia="zh-CN"/>
        </w:rPr>
        <w:t>and</w:t>
      </w:r>
      <w:r w:rsidR="005B2071" w:rsidRPr="008243EA">
        <w:rPr>
          <w:rFonts w:ascii="Times New Roman" w:eastAsia="等线" w:hAnsi="Times New Roman" w:cs="Times New Roman"/>
          <w:szCs w:val="20"/>
          <w:lang w:val="en-US" w:eastAsia="zh-CN"/>
        </w:rPr>
        <w:t xml:space="preserve"> Wi-Fi can provide</w:t>
      </w:r>
      <w:r w:rsidR="00B33B8E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user</w:t>
      </w:r>
      <w:r w:rsidR="005B2071" w:rsidRPr="008243EA">
        <w:rPr>
          <w:rFonts w:ascii="Times New Roman" w:eastAsia="等线" w:hAnsi="Times New Roman" w:cs="Times New Roman"/>
          <w:szCs w:val="20"/>
          <w:lang w:val="en-US" w:eastAsia="zh-CN"/>
        </w:rPr>
        <w:t xml:space="preserve"> better</w:t>
      </w:r>
      <w:r w:rsidR="00B33B8E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service</w:t>
      </w:r>
      <w:r w:rsidR="005B2071" w:rsidRPr="008243EA">
        <w:rPr>
          <w:rFonts w:ascii="Times New Roman" w:eastAsia="等线" w:hAnsi="Times New Roman" w:cs="Times New Roman"/>
          <w:szCs w:val="20"/>
          <w:lang w:val="en-US" w:eastAsia="zh-CN"/>
        </w:rPr>
        <w:t xml:space="preserve"> experience when making call indoor.</w:t>
      </w:r>
    </w:p>
    <w:p w:rsidR="000928DA" w:rsidRPr="00B33B8E" w:rsidRDefault="000928DA" w:rsidP="000928D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szCs w:val="20"/>
          <w:lang w:val="en-US" w:eastAsia="zh-CN"/>
        </w:rPr>
        <w:t>A</w:t>
      </w:r>
      <w:proofErr w:type="spellStart"/>
      <w:r>
        <w:rPr>
          <w:rFonts w:ascii="Times New Roman" w:eastAsia="等线" w:hAnsi="Times New Roman" w:cs="Times New Roman"/>
          <w:szCs w:val="20"/>
          <w:lang w:eastAsia="zh-CN"/>
        </w:rPr>
        <w:t>ccording</w:t>
      </w:r>
      <w:proofErr w:type="spellEnd"/>
      <w:r>
        <w:rPr>
          <w:rFonts w:ascii="Times New Roman" w:eastAsia="等线" w:hAnsi="Times New Roman" w:cs="Times New Roman" w:hint="eastAsia"/>
          <w:szCs w:val="20"/>
          <w:lang w:eastAsia="zh-CN"/>
        </w:rPr>
        <w:t xml:space="preserve"> to </w:t>
      </w:r>
      <w:r w:rsidR="00284A30">
        <w:rPr>
          <w:rFonts w:eastAsia="等线" w:hint="eastAsia"/>
          <w:lang w:eastAsia="zh-CN"/>
        </w:rPr>
        <w:t>GSMA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 xml:space="preserve"> </w:t>
      </w:r>
      <w:r w:rsidRPr="000928DA">
        <w:rPr>
          <w:rFonts w:ascii="Times New Roman" w:eastAsia="等线" w:hAnsi="Times New Roman" w:cs="Times New Roman"/>
          <w:szCs w:val="20"/>
          <w:lang w:eastAsia="zh-CN"/>
        </w:rPr>
        <w:t>statistic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 xml:space="preserve">, there are more than sixty operators all over the world deploying Wi-Fi calling with </w:t>
      </w:r>
      <w:r w:rsidRPr="00E52C14">
        <w:rPr>
          <w:rFonts w:ascii="Times New Roman" w:eastAsia="等线" w:hAnsi="Times New Roman" w:cs="Times New Roman"/>
          <w:szCs w:val="20"/>
          <w:lang w:eastAsia="zh-CN"/>
        </w:rPr>
        <w:t>untrusted non-3GPP access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>.</w:t>
      </w:r>
      <w:r w:rsidR="003C7667">
        <w:rPr>
          <w:rFonts w:ascii="Times New Roman" w:eastAsia="等线" w:hAnsi="Times New Roman" w:cs="Times New Roman" w:hint="eastAsia"/>
          <w:szCs w:val="20"/>
          <w:lang w:eastAsia="zh-CN"/>
        </w:rPr>
        <w:t xml:space="preserve"> </w:t>
      </w:r>
      <w:r w:rsidR="00284A30" w:rsidRPr="003C7667">
        <w:rPr>
          <w:rFonts w:ascii="Times New Roman" w:eastAsia="等线" w:hAnsi="Times New Roman" w:cs="Times New Roman" w:hint="eastAsia"/>
          <w:szCs w:val="20"/>
          <w:lang w:eastAsia="zh-CN"/>
        </w:rPr>
        <w:t>I</w:t>
      </w:r>
      <w:r w:rsidR="00284A30" w:rsidRPr="003C7667">
        <w:rPr>
          <w:rFonts w:ascii="Times New Roman" w:eastAsia="等线" w:hAnsi="Times New Roman" w:cs="Times New Roman"/>
          <w:szCs w:val="20"/>
          <w:lang w:eastAsia="zh-CN"/>
        </w:rPr>
        <w:t xml:space="preserve">nter system mobility between 3GPP and non-3GPP </w:t>
      </w:r>
      <w:r w:rsidR="00284A30" w:rsidRPr="003C7667">
        <w:rPr>
          <w:rFonts w:ascii="Times New Roman" w:eastAsia="等线" w:hAnsi="Times New Roman" w:cs="Times New Roman" w:hint="eastAsia"/>
          <w:szCs w:val="20"/>
          <w:lang w:eastAsia="zh-CN"/>
        </w:rPr>
        <w:t>is v</w:t>
      </w:r>
      <w:r w:rsidR="00284A30" w:rsidRPr="003C7667">
        <w:rPr>
          <w:rFonts w:ascii="Times New Roman" w:eastAsia="等线" w:hAnsi="Times New Roman" w:cs="Times New Roman"/>
          <w:szCs w:val="20"/>
          <w:lang w:eastAsia="zh-CN"/>
        </w:rPr>
        <w:t xml:space="preserve">ery critical feature for securing </w:t>
      </w:r>
      <w:r w:rsidR="00284A30">
        <w:rPr>
          <w:rFonts w:ascii="Times New Roman" w:eastAsia="等线" w:hAnsi="Times New Roman" w:cs="Times New Roman" w:hint="eastAsia"/>
          <w:szCs w:val="20"/>
          <w:lang w:eastAsia="zh-CN"/>
        </w:rPr>
        <w:t>call</w:t>
      </w:r>
      <w:r w:rsidR="00284A30" w:rsidRPr="003C7667">
        <w:rPr>
          <w:rFonts w:ascii="Times New Roman" w:eastAsia="等线" w:hAnsi="Times New Roman" w:cs="Times New Roman" w:hint="eastAsia"/>
          <w:szCs w:val="20"/>
          <w:lang w:eastAsia="zh-CN"/>
        </w:rPr>
        <w:t xml:space="preserve"> </w:t>
      </w:r>
      <w:r w:rsidR="00284A30">
        <w:rPr>
          <w:rFonts w:ascii="Times New Roman" w:eastAsia="等线" w:hAnsi="Times New Roman" w:cs="Times New Roman"/>
          <w:szCs w:val="20"/>
          <w:lang w:eastAsia="zh-CN"/>
        </w:rPr>
        <w:t>continuity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>.</w:t>
      </w:r>
    </w:p>
    <w:p w:rsidR="00B33B8E" w:rsidRPr="003C7667" w:rsidRDefault="00B33B8E" w:rsidP="00B33B8E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 w:rsidRP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The </w:t>
      </w:r>
      <w:r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SA2 has already </w:t>
      </w:r>
      <w:r w:rsidRPr="00DD32DF">
        <w:rPr>
          <w:rFonts w:ascii="Times New Roman" w:eastAsia="等线" w:hAnsi="Times New Roman" w:cs="Times New Roman"/>
          <w:szCs w:val="20"/>
          <w:lang w:val="en-US" w:eastAsia="zh-CN"/>
        </w:rPr>
        <w:t>finished</w:t>
      </w:r>
      <w:r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the core spec for </w:t>
      </w:r>
      <w:r w:rsidRPr="00DD32DF">
        <w:rPr>
          <w:rFonts w:ascii="Times New Roman" w:eastAsia="等线" w:hAnsi="Times New Roman" w:cs="Times New Roman"/>
          <w:szCs w:val="20"/>
          <w:lang w:val="en-US" w:eastAsia="zh-CN"/>
        </w:rPr>
        <w:t>non-3GPP access</w:t>
      </w:r>
      <w:r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to</w:t>
      </w:r>
      <w:r w:rsidRP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 5G System</w:t>
      </w:r>
      <w:r w:rsidR="00B90BC7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in </w:t>
      </w:r>
      <w:proofErr w:type="spellStart"/>
      <w:r w:rsidR="00B90BC7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>Rel</w:t>
      </w:r>
      <w:proofErr w:type="spellEnd"/>
      <w:r w:rsidR="00B90BC7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15</w:t>
      </w:r>
      <w:r w:rsidRPr="00DD32DF">
        <w:rPr>
          <w:rFonts w:ascii="Times New Roman" w:eastAsia="等线" w:hAnsi="Times New Roman" w:cs="Times New Roman"/>
          <w:szCs w:val="20"/>
          <w:lang w:val="en-US" w:eastAsia="zh-CN"/>
        </w:rPr>
        <w:t>.</w:t>
      </w:r>
      <w:r w:rsidR="00B90BC7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</w:t>
      </w:r>
      <w:r w:rsidR="008225DC" w:rsidRPr="00DD32DF">
        <w:rPr>
          <w:rFonts w:ascii="Times New Roman" w:eastAsia="等线" w:hAnsi="Times New Roman" w:cs="Times New Roman"/>
          <w:szCs w:val="20"/>
          <w:lang w:val="en-US" w:eastAsia="zh-CN"/>
        </w:rPr>
        <w:t>CT</w:t>
      </w:r>
      <w:r w:rsidR="008225DC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>1</w:t>
      </w:r>
      <w:r w:rsidRP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 have defined </w:t>
      </w:r>
      <w:r w:rsidR="008225DC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>protocol requirement</w:t>
      </w:r>
      <w:r w:rsidRP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 for access procedures to the 5G System via non-3GPP access networks.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The RAN5 </w:t>
      </w:r>
      <w:r w:rsidR="004B2B31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also 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have defined the </w:t>
      </w:r>
      <w:r w:rsidR="00DD32DF" w:rsidRP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UE 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>c</w:t>
      </w:r>
      <w:r w:rsidR="00DD32DF" w:rsidRP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onformance 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>t</w:t>
      </w:r>
      <w:r w:rsidR="00DD32DF" w:rsidRPr="00DD32DF">
        <w:rPr>
          <w:rFonts w:ascii="Times New Roman" w:eastAsia="等线" w:hAnsi="Times New Roman" w:cs="Times New Roman"/>
          <w:szCs w:val="20"/>
          <w:lang w:val="en-US" w:eastAsia="zh-CN"/>
        </w:rPr>
        <w:t>est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cases for non-3gpp </w:t>
      </w:r>
      <w:r w:rsidR="00DD32DF" w:rsidRPr="00DD32DF">
        <w:rPr>
          <w:rFonts w:ascii="Times New Roman" w:eastAsia="等线" w:hAnsi="Times New Roman" w:cs="Times New Roman"/>
          <w:szCs w:val="20"/>
          <w:lang w:val="en-US" w:eastAsia="zh-CN"/>
        </w:rPr>
        <w:t>access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through</w:t>
      </w:r>
      <w:r w:rsidR="00DD32DF" w:rsidRP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 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N3IWF to 5GC including </w:t>
      </w:r>
      <w:r w:rsidR="00DD32DF">
        <w:rPr>
          <w:rFonts w:ascii="Times New Roman" w:eastAsia="等线" w:hAnsi="Times New Roman" w:cs="Times New Roman" w:hint="eastAsia"/>
          <w:szCs w:val="20"/>
          <w:lang w:val="en-US" w:eastAsia="zh-CN"/>
        </w:rPr>
        <w:t>m</w:t>
      </w:r>
      <w:r w:rsid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obility </w:t>
      </w:r>
      <w:r w:rsidR="00DD32DF">
        <w:rPr>
          <w:rFonts w:ascii="Times New Roman" w:eastAsia="等线" w:hAnsi="Times New Roman" w:cs="Times New Roman" w:hint="eastAsia"/>
          <w:szCs w:val="20"/>
          <w:lang w:val="en-US" w:eastAsia="zh-CN"/>
        </w:rPr>
        <w:t>m</w:t>
      </w:r>
      <w:r w:rsidR="00DD32DF" w:rsidRPr="00DD32DF">
        <w:rPr>
          <w:rFonts w:ascii="Times New Roman" w:eastAsia="等线" w:hAnsi="Times New Roman" w:cs="Times New Roman"/>
          <w:szCs w:val="20"/>
          <w:lang w:val="en-US" w:eastAsia="zh-CN"/>
        </w:rPr>
        <w:t>anagement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part and </w:t>
      </w:r>
      <w:r w:rsidR="00DD32DF">
        <w:rPr>
          <w:rFonts w:ascii="Times New Roman" w:eastAsia="等线" w:hAnsi="Times New Roman" w:cs="Times New Roman" w:hint="eastAsia"/>
          <w:szCs w:val="20"/>
          <w:lang w:val="en-US" w:eastAsia="zh-CN"/>
        </w:rPr>
        <w:t>s</w:t>
      </w:r>
      <w:r w:rsidR="00DD32DF">
        <w:rPr>
          <w:rFonts w:ascii="Times New Roman" w:eastAsia="等线" w:hAnsi="Times New Roman" w:cs="Times New Roman"/>
          <w:szCs w:val="20"/>
          <w:lang w:val="en-US" w:eastAsia="zh-CN"/>
        </w:rPr>
        <w:t xml:space="preserve">ession </w:t>
      </w:r>
      <w:r w:rsidR="00DD32DF">
        <w:rPr>
          <w:rFonts w:ascii="Times New Roman" w:eastAsia="等线" w:hAnsi="Times New Roman" w:cs="Times New Roman" w:hint="eastAsia"/>
          <w:szCs w:val="20"/>
          <w:lang w:val="en-US" w:eastAsia="zh-CN"/>
        </w:rPr>
        <w:t>m</w:t>
      </w:r>
      <w:r w:rsidR="00DD32DF" w:rsidRPr="00DD32DF">
        <w:rPr>
          <w:rFonts w:ascii="Times New Roman" w:eastAsia="等线" w:hAnsi="Times New Roman" w:cs="Times New Roman"/>
          <w:szCs w:val="20"/>
          <w:lang w:val="en-US" w:eastAsia="zh-CN"/>
        </w:rPr>
        <w:t>anagement</w:t>
      </w:r>
      <w:r w:rsid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>part. However</w:t>
      </w:r>
      <w:r w:rsid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, the </w:t>
      </w:r>
      <w:r w:rsidR="00DD32DF" w:rsidRPr="00DD32DF">
        <w:rPr>
          <w:rFonts w:ascii="Times New Roman" w:eastAsia="等线" w:hAnsi="Times New Roman" w:cs="Times New Roman"/>
          <w:szCs w:val="20"/>
          <w:lang w:val="en-US" w:eastAsia="zh-CN"/>
        </w:rPr>
        <w:t>inter system mobility</w:t>
      </w:r>
      <w:r w:rsidR="00DD32DF" w:rsidRPr="00DD32DF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</w:t>
      </w:r>
      <w:r w:rsidR="00DD32DF">
        <w:rPr>
          <w:rFonts w:ascii="Times New Roman" w:eastAsia="等线" w:hAnsi="Times New Roman" w:cs="Times New Roman" w:hint="eastAsia"/>
          <w:szCs w:val="20"/>
          <w:lang w:val="en-US" w:eastAsia="zh-CN"/>
        </w:rPr>
        <w:t>between 3GPP and non-3GPP is not covered in RAN5 specification.</w:t>
      </w:r>
      <w:r w:rsidR="000928DA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The </w:t>
      </w:r>
      <w:r w:rsidR="000928DA">
        <w:rPr>
          <w:rFonts w:ascii="Times New Roman" w:eastAsia="等线" w:hAnsi="Times New Roman" w:cs="Times New Roman"/>
          <w:szCs w:val="20"/>
          <w:lang w:val="en-US" w:eastAsia="zh-CN"/>
        </w:rPr>
        <w:t>situation is</w:t>
      </w:r>
      <w:r w:rsidR="000928DA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the </w:t>
      </w:r>
      <w:r w:rsidR="000928DA" w:rsidRPr="003C7667">
        <w:rPr>
          <w:rFonts w:ascii="Times New Roman" w:eastAsia="等线" w:hAnsi="Times New Roman" w:cs="Times New Roman" w:hint="eastAsia"/>
          <w:szCs w:val="20"/>
          <w:lang w:eastAsia="zh-CN"/>
        </w:rPr>
        <w:t xml:space="preserve">same for non-3GPP </w:t>
      </w:r>
      <w:r w:rsidR="000928DA" w:rsidRPr="003C7667">
        <w:rPr>
          <w:rFonts w:ascii="Times New Roman" w:eastAsia="等线" w:hAnsi="Times New Roman" w:cs="Times New Roman"/>
          <w:szCs w:val="20"/>
          <w:lang w:eastAsia="zh-CN"/>
        </w:rPr>
        <w:t>access</w:t>
      </w:r>
      <w:r w:rsidR="000928DA" w:rsidRPr="003C7667">
        <w:rPr>
          <w:rFonts w:ascii="Times New Roman" w:eastAsia="等线" w:hAnsi="Times New Roman" w:cs="Times New Roman" w:hint="eastAsia"/>
          <w:szCs w:val="20"/>
          <w:lang w:eastAsia="zh-CN"/>
        </w:rPr>
        <w:t xml:space="preserve"> to</w:t>
      </w:r>
      <w:r w:rsidR="000928DA" w:rsidRPr="003C7667">
        <w:rPr>
          <w:rFonts w:ascii="Times New Roman" w:eastAsia="等线" w:hAnsi="Times New Roman" w:cs="Times New Roman"/>
          <w:szCs w:val="20"/>
          <w:lang w:eastAsia="zh-CN"/>
        </w:rPr>
        <w:t xml:space="preserve"> EPS.</w:t>
      </w:r>
    </w:p>
    <w:p w:rsidR="000928DA" w:rsidRDefault="003C766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 w:rsidRPr="003C7667">
        <w:rPr>
          <w:rFonts w:ascii="Times New Roman" w:eastAsia="等线" w:hAnsi="Times New Roman" w:cs="Times New Roman" w:hint="eastAsia"/>
          <w:szCs w:val="20"/>
          <w:lang w:eastAsia="zh-CN"/>
        </w:rPr>
        <w:t xml:space="preserve">There are already some platforms supporting 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 xml:space="preserve">non-3GPP </w:t>
      </w:r>
      <w:r w:rsidRPr="003C7667">
        <w:rPr>
          <w:rFonts w:ascii="Times New Roman" w:eastAsia="等线" w:hAnsi="Times New Roman" w:cs="Times New Roman"/>
          <w:szCs w:val="20"/>
          <w:lang w:eastAsia="zh-CN"/>
        </w:rPr>
        <w:t>and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 xml:space="preserve"> 3GPP access to 5GC/EPS </w:t>
      </w:r>
      <w:r w:rsidRPr="003C7667">
        <w:rPr>
          <w:rFonts w:ascii="Times New Roman" w:eastAsia="等线" w:hAnsi="Times New Roman" w:cs="Times New Roman"/>
          <w:szCs w:val="20"/>
          <w:lang w:eastAsia="zh-CN"/>
        </w:rPr>
        <w:t>in one system</w:t>
      </w:r>
      <w:r>
        <w:rPr>
          <w:rFonts w:ascii="Times New Roman" w:eastAsia="等线" w:hAnsi="Times New Roman" w:cs="Times New Roman" w:hint="eastAsia"/>
          <w:szCs w:val="20"/>
          <w:lang w:eastAsia="zh-CN"/>
        </w:rPr>
        <w:t>. Therefore, we have the following proposals:</w:t>
      </w:r>
    </w:p>
    <w:p w:rsidR="005823B7" w:rsidRDefault="005823B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p w:rsidR="003C7667" w:rsidRPr="003C7667" w:rsidRDefault="003C766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Proposal </w:t>
      </w:r>
      <w:r w:rsidRPr="003C7667">
        <w:rPr>
          <w:rFonts w:ascii="Times New Roman" w:eastAsia="MS Mincho" w:hAnsi="Times New Roman" w:cs="Times New Roman"/>
          <w:b/>
          <w:szCs w:val="20"/>
          <w:lang w:eastAsia="ja-JP"/>
        </w:rPr>
        <w:t>1</w:t>
      </w:r>
      <w:r w:rsidR="005823B7"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: </w:t>
      </w:r>
      <w:r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RAN5 </w:t>
      </w:r>
      <w:r w:rsidR="00284A30"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>start</w:t>
      </w:r>
      <w:r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 a 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new WI to </w:t>
      </w:r>
      <w:r w:rsidRPr="003C7667">
        <w:rPr>
          <w:rFonts w:ascii="Times New Roman" w:eastAsia="MS Mincho" w:hAnsi="Times New Roman" w:cs="Times New Roman"/>
          <w:b/>
          <w:szCs w:val="20"/>
          <w:lang w:eastAsia="ja-JP"/>
        </w:rPr>
        <w:t>in</w:t>
      </w:r>
      <w:r w:rsidR="004B2B31"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>troduce</w:t>
      </w:r>
      <w:r w:rsidRPr="003C7667">
        <w:rPr>
          <w:rFonts w:ascii="Times New Roman" w:eastAsia="MS Mincho" w:hAnsi="Times New Roman" w:cs="Times New Roman"/>
          <w:b/>
          <w:szCs w:val="20"/>
          <w:lang w:eastAsia="ja-JP"/>
        </w:rPr>
        <w:t xml:space="preserve"> inter-system mobility test cases between</w:t>
      </w:r>
      <w:r w:rsidR="00017BA5"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 untrusted</w:t>
      </w:r>
      <w:r w:rsidRPr="003C7667">
        <w:rPr>
          <w:rFonts w:ascii="Times New Roman" w:eastAsia="MS Mincho" w:hAnsi="Times New Roman" w:cs="Times New Roman"/>
          <w:b/>
          <w:szCs w:val="20"/>
          <w:lang w:eastAsia="ja-JP"/>
        </w:rPr>
        <w:t xml:space="preserve"> Non-3GPP and 3GPP system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 in 36.523 and 38.523</w:t>
      </w:r>
      <w:r w:rsidR="005823B7">
        <w:rPr>
          <w:rFonts w:ascii="Times New Roman" w:eastAsia="MS Mincho" w:hAnsi="Times New Roman" w:cs="Times New Roman" w:hint="eastAsia"/>
          <w:b/>
          <w:szCs w:val="20"/>
          <w:lang w:eastAsia="ja-JP"/>
        </w:rPr>
        <w:t>.</w:t>
      </w:r>
      <w:r w:rsidR="005823B7">
        <w:rPr>
          <w:rFonts w:ascii="Times New Roman" w:eastAsia="等线" w:hAnsi="Times New Roman" w:cs="Times New Roman" w:hint="eastAsia"/>
          <w:b/>
          <w:szCs w:val="20"/>
          <w:lang w:eastAsia="zh-CN"/>
        </w:rPr>
        <w:t xml:space="preserve"> 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>The test cases should cover the aspect</w:t>
      </w:r>
      <w:r w:rsidR="005823B7">
        <w:rPr>
          <w:rFonts w:ascii="Times New Roman" w:eastAsia="等线" w:hAnsi="Times New Roman" w:cs="Times New Roman" w:hint="eastAsia"/>
          <w:b/>
          <w:szCs w:val="20"/>
          <w:lang w:eastAsia="zh-CN"/>
        </w:rPr>
        <w:t>s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 as follow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>：</w:t>
      </w:r>
    </w:p>
    <w:p w:rsidR="003C7667" w:rsidRPr="00F46D38" w:rsidRDefault="00F46D38" w:rsidP="003C7667">
      <w:pPr>
        <w:pStyle w:val="a6"/>
        <w:numPr>
          <w:ilvl w:val="0"/>
          <w:numId w:val="4"/>
        </w:numPr>
        <w:rPr>
          <w:rFonts w:ascii="Times New Roman" w:eastAsia="等线" w:hAnsi="Times New Roman" w:cs="Times New Roman"/>
          <w:b/>
          <w:szCs w:val="20"/>
          <w:lang w:eastAsia="zh-CN"/>
        </w:rPr>
      </w:pP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Handover </w:t>
      </w:r>
      <w:r w:rsidR="003C7667" w:rsidRPr="00F46D38">
        <w:rPr>
          <w:rFonts w:ascii="Times New Roman" w:eastAsia="等线" w:hAnsi="Times New Roman" w:cs="Times New Roman"/>
          <w:b/>
          <w:szCs w:val="20"/>
          <w:lang w:eastAsia="zh-CN"/>
        </w:rPr>
        <w:t>between the NR</w:t>
      </w:r>
      <w:r w:rsidR="005823B7">
        <w:rPr>
          <w:rFonts w:ascii="Times New Roman" w:eastAsia="等线" w:hAnsi="Times New Roman" w:cs="Times New Roman" w:hint="eastAsia"/>
          <w:b/>
          <w:szCs w:val="20"/>
          <w:lang w:eastAsia="zh-CN"/>
        </w:rPr>
        <w:t xml:space="preserve"> </w:t>
      </w:r>
      <w:r w:rsidR="003C7667"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and </w:t>
      </w: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5GS </w:t>
      </w:r>
      <w:r w:rsidR="003C7667" w:rsidRPr="00F46D38">
        <w:rPr>
          <w:rFonts w:ascii="Times New Roman" w:eastAsia="等线" w:hAnsi="Times New Roman" w:cs="Times New Roman"/>
          <w:b/>
          <w:szCs w:val="20"/>
          <w:lang w:eastAsia="zh-CN"/>
        </w:rPr>
        <w:t>/N3IWF</w:t>
      </w:r>
    </w:p>
    <w:p w:rsidR="003C7667" w:rsidRPr="00F46D38" w:rsidRDefault="00F46D38" w:rsidP="003C7667">
      <w:pPr>
        <w:pStyle w:val="a6"/>
        <w:numPr>
          <w:ilvl w:val="0"/>
          <w:numId w:val="4"/>
        </w:numPr>
        <w:rPr>
          <w:rFonts w:ascii="Times New Roman" w:eastAsia="等线" w:hAnsi="Times New Roman" w:cs="Times New Roman"/>
          <w:b/>
          <w:szCs w:val="20"/>
          <w:lang w:eastAsia="zh-CN"/>
        </w:rPr>
      </w:pP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Handover </w:t>
      </w:r>
      <w:r w:rsidR="003C7667"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between EPS and </w:t>
      </w: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5GS </w:t>
      </w:r>
      <w:r w:rsidR="003C7667" w:rsidRPr="00F46D38">
        <w:rPr>
          <w:rFonts w:ascii="Times New Roman" w:eastAsia="等线" w:hAnsi="Times New Roman" w:cs="Times New Roman"/>
          <w:b/>
          <w:szCs w:val="20"/>
          <w:lang w:eastAsia="zh-CN"/>
        </w:rPr>
        <w:t>/N3IWF</w:t>
      </w:r>
    </w:p>
    <w:p w:rsidR="003C7667" w:rsidRPr="00F46D38" w:rsidRDefault="00F46D38" w:rsidP="003C7667">
      <w:pPr>
        <w:pStyle w:val="a6"/>
        <w:numPr>
          <w:ilvl w:val="0"/>
          <w:numId w:val="4"/>
        </w:numPr>
        <w:rPr>
          <w:rFonts w:ascii="Times New Roman" w:eastAsia="等线" w:hAnsi="Times New Roman" w:cs="Times New Roman"/>
          <w:b/>
          <w:szCs w:val="20"/>
          <w:lang w:eastAsia="zh-CN"/>
        </w:rPr>
      </w:pP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Handover </w:t>
      </w:r>
      <w:r w:rsidR="003C7667" w:rsidRPr="00F46D38">
        <w:rPr>
          <w:rFonts w:ascii="Times New Roman" w:eastAsia="等线" w:hAnsi="Times New Roman" w:cs="Times New Roman"/>
          <w:b/>
          <w:szCs w:val="20"/>
          <w:lang w:eastAsia="zh-CN"/>
        </w:rPr>
        <w:t>between EPC/</w:t>
      </w:r>
      <w:proofErr w:type="spellStart"/>
      <w:r w:rsidR="003C7667" w:rsidRPr="00F46D38">
        <w:rPr>
          <w:rFonts w:ascii="Times New Roman" w:eastAsia="等线" w:hAnsi="Times New Roman" w:cs="Times New Roman"/>
          <w:b/>
          <w:szCs w:val="20"/>
          <w:lang w:eastAsia="zh-CN"/>
        </w:rPr>
        <w:t>ePDG</w:t>
      </w:r>
      <w:proofErr w:type="spellEnd"/>
      <w:r w:rsidR="003C7667"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 and 5GS</w:t>
      </w:r>
    </w:p>
    <w:p w:rsidR="00285153" w:rsidRPr="00297F77" w:rsidRDefault="00285153" w:rsidP="003C7667">
      <w:pPr>
        <w:pStyle w:val="a6"/>
        <w:numPr>
          <w:ilvl w:val="0"/>
          <w:numId w:val="4"/>
        </w:numPr>
        <w:rPr>
          <w:rFonts w:ascii="Times New Roman" w:eastAsia="MS Mincho" w:hAnsi="Times New Roman" w:cs="Times New Roman"/>
          <w:b/>
          <w:szCs w:val="20"/>
          <w:lang w:eastAsia="ja-JP"/>
        </w:rPr>
      </w:pPr>
      <w:r>
        <w:rPr>
          <w:rFonts w:ascii="Times New Roman" w:eastAsia="MS Mincho" w:hAnsi="Times New Roman" w:cs="Times New Roman"/>
          <w:b/>
          <w:szCs w:val="20"/>
          <w:lang w:eastAsia="ja-JP"/>
        </w:rPr>
        <w:t>Handover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 xml:space="preserve"> </w:t>
      </w:r>
      <w:r w:rsidR="00F46D38">
        <w:rPr>
          <w:rFonts w:ascii="Times New Roman" w:eastAsia="等线" w:hAnsi="Times New Roman" w:cs="Times New Roman" w:hint="eastAsia"/>
          <w:b/>
          <w:szCs w:val="20"/>
          <w:lang w:eastAsia="zh-CN"/>
        </w:rPr>
        <w:t>between</w:t>
      </w:r>
      <w:r w:rsidRPr="00285153">
        <w:rPr>
          <w:rFonts w:ascii="Times New Roman" w:eastAsia="MS Mincho" w:hAnsi="Times New Roman" w:cs="Times New Roman"/>
          <w:b/>
          <w:szCs w:val="20"/>
          <w:lang w:eastAsia="ja-JP"/>
        </w:rPr>
        <w:t xml:space="preserve"> </w:t>
      </w:r>
      <w:r w:rsidR="00F46D38">
        <w:rPr>
          <w:rFonts w:ascii="Times New Roman" w:eastAsia="等线" w:hAnsi="Times New Roman" w:cs="Times New Roman" w:hint="eastAsia"/>
          <w:b/>
          <w:szCs w:val="20"/>
          <w:lang w:eastAsia="zh-CN"/>
        </w:rPr>
        <w:t>LTE and EPC/</w:t>
      </w:r>
      <w:proofErr w:type="spellStart"/>
      <w:r w:rsidR="00F46D38">
        <w:rPr>
          <w:rFonts w:ascii="Times New Roman" w:eastAsia="等线" w:hAnsi="Times New Roman" w:cs="Times New Roman" w:hint="eastAsia"/>
          <w:b/>
          <w:szCs w:val="20"/>
          <w:lang w:eastAsia="zh-CN"/>
        </w:rPr>
        <w:t>ePDG</w:t>
      </w:r>
      <w:proofErr w:type="spellEnd"/>
    </w:p>
    <w:p w:rsidR="003C7667" w:rsidRPr="00297F77" w:rsidRDefault="00297F77" w:rsidP="00297F77">
      <w:pPr>
        <w:spacing w:after="0"/>
        <w:rPr>
          <w:rFonts w:ascii="Arial" w:eastAsia="等线" w:hAnsi="Arial" w:cs="Arial"/>
          <w:sz w:val="16"/>
          <w:szCs w:val="16"/>
          <w:lang w:eastAsia="zh-CN"/>
        </w:rPr>
      </w:pP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Proposal 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 xml:space="preserve">2: The test cases to be finished in </w:t>
      </w:r>
      <w:r w:rsidR="00A947E4">
        <w:rPr>
          <w:rFonts w:ascii="Times New Roman" w:eastAsia="等线" w:hAnsi="Times New Roman" w:cs="Times New Roman" w:hint="eastAsia"/>
          <w:b/>
          <w:szCs w:val="20"/>
          <w:lang w:eastAsia="zh-CN"/>
        </w:rPr>
        <w:t>RAN#99 meeting.</w:t>
      </w:r>
    </w:p>
    <w:p w:rsidR="000928DA" w:rsidRDefault="000928DA" w:rsidP="000928DA"/>
    <w:p w:rsidR="000928DA" w:rsidRPr="000928DA" w:rsidRDefault="000928D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p w:rsidR="00C97ABD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Proposal</w:t>
      </w:r>
    </w:p>
    <w:p w:rsidR="00A947E4" w:rsidRPr="003C7667" w:rsidRDefault="00A947E4" w:rsidP="00A947E4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Proposal </w:t>
      </w:r>
      <w:r w:rsidRPr="003C7667">
        <w:rPr>
          <w:rFonts w:ascii="Times New Roman" w:eastAsia="MS Mincho" w:hAnsi="Times New Roman" w:cs="Times New Roman"/>
          <w:b/>
          <w:szCs w:val="20"/>
          <w:lang w:eastAsia="ja-JP"/>
        </w:rPr>
        <w:t>1</w:t>
      </w:r>
      <w:r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: RAN5 </w:t>
      </w:r>
      <w:r w:rsidR="004B2B31"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>start</w:t>
      </w:r>
      <w:r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 a 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new WI to </w:t>
      </w:r>
      <w:r w:rsidR="0063092E">
        <w:rPr>
          <w:rFonts w:ascii="Times New Roman" w:eastAsia="MS Mincho" w:hAnsi="Times New Roman" w:cs="Times New Roman"/>
          <w:b/>
          <w:szCs w:val="20"/>
          <w:lang w:eastAsia="ja-JP"/>
        </w:rPr>
        <w:t>in</w:t>
      </w:r>
      <w:r w:rsidR="0063092E"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>troduce</w:t>
      </w:r>
      <w:r w:rsidRPr="003C7667">
        <w:rPr>
          <w:rFonts w:ascii="Times New Roman" w:eastAsia="MS Mincho" w:hAnsi="Times New Roman" w:cs="Times New Roman"/>
          <w:b/>
          <w:szCs w:val="20"/>
          <w:lang w:eastAsia="ja-JP"/>
        </w:rPr>
        <w:t xml:space="preserve"> inter-system mobility test cases between </w:t>
      </w:r>
      <w:r w:rsidR="00017BA5" w:rsidRPr="00017BA5">
        <w:rPr>
          <w:rFonts w:ascii="Times New Roman" w:eastAsia="MS Mincho" w:hAnsi="Times New Roman" w:cs="Times New Roman" w:hint="eastAsia"/>
          <w:b/>
          <w:szCs w:val="20"/>
          <w:lang w:eastAsia="ja-JP"/>
        </w:rPr>
        <w:t>untrusted</w:t>
      </w:r>
      <w:r w:rsidR="00017BA5" w:rsidRPr="003C7667">
        <w:rPr>
          <w:rFonts w:ascii="Times New Roman" w:eastAsia="MS Mincho" w:hAnsi="Times New Roman" w:cs="Times New Roman"/>
          <w:b/>
          <w:szCs w:val="20"/>
          <w:lang w:eastAsia="ja-JP"/>
        </w:rPr>
        <w:t xml:space="preserve"> </w:t>
      </w:r>
      <w:r w:rsidRPr="003C7667">
        <w:rPr>
          <w:rFonts w:ascii="Times New Roman" w:eastAsia="MS Mincho" w:hAnsi="Times New Roman" w:cs="Times New Roman"/>
          <w:b/>
          <w:szCs w:val="20"/>
          <w:lang w:eastAsia="ja-JP"/>
        </w:rPr>
        <w:t>Non-3GPP and 3GPP system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 in 36.523 and 38.523</w:t>
      </w:r>
      <w:r>
        <w:rPr>
          <w:rFonts w:ascii="Times New Roman" w:eastAsia="MS Mincho" w:hAnsi="Times New Roman" w:cs="Times New Roman" w:hint="eastAsia"/>
          <w:b/>
          <w:szCs w:val="20"/>
          <w:lang w:eastAsia="ja-JP"/>
        </w:rPr>
        <w:t>.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 xml:space="preserve"> 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>The test cases should cover the aspect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>s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 as follow</w:t>
      </w: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>：</w:t>
      </w:r>
    </w:p>
    <w:p w:rsidR="00A947E4" w:rsidRPr="00F46D38" w:rsidRDefault="00A947E4" w:rsidP="00017BA5">
      <w:pPr>
        <w:pStyle w:val="a6"/>
        <w:numPr>
          <w:ilvl w:val="0"/>
          <w:numId w:val="5"/>
        </w:numPr>
        <w:rPr>
          <w:rFonts w:ascii="Times New Roman" w:eastAsia="等线" w:hAnsi="Times New Roman" w:cs="Times New Roman"/>
          <w:b/>
          <w:szCs w:val="20"/>
          <w:lang w:eastAsia="zh-CN"/>
        </w:rPr>
      </w:pP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>Handover between the NR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 xml:space="preserve"> </w:t>
      </w: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>and 5GS /N3IWF</w:t>
      </w:r>
    </w:p>
    <w:p w:rsidR="00A947E4" w:rsidRPr="00F46D38" w:rsidRDefault="00A947E4" w:rsidP="00017BA5">
      <w:pPr>
        <w:pStyle w:val="a6"/>
        <w:numPr>
          <w:ilvl w:val="0"/>
          <w:numId w:val="5"/>
        </w:numPr>
        <w:rPr>
          <w:rFonts w:ascii="Times New Roman" w:eastAsia="等线" w:hAnsi="Times New Roman" w:cs="Times New Roman"/>
          <w:b/>
          <w:szCs w:val="20"/>
          <w:lang w:eastAsia="zh-CN"/>
        </w:rPr>
      </w:pP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>Handover between EPS and 5GS /N3IWF</w:t>
      </w:r>
    </w:p>
    <w:p w:rsidR="00A947E4" w:rsidRPr="00F46D38" w:rsidRDefault="00A947E4" w:rsidP="00017BA5">
      <w:pPr>
        <w:pStyle w:val="a6"/>
        <w:numPr>
          <w:ilvl w:val="0"/>
          <w:numId w:val="5"/>
        </w:numPr>
        <w:rPr>
          <w:rFonts w:ascii="Times New Roman" w:eastAsia="等线" w:hAnsi="Times New Roman" w:cs="Times New Roman"/>
          <w:b/>
          <w:szCs w:val="20"/>
          <w:lang w:eastAsia="zh-CN"/>
        </w:rPr>
      </w:pPr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>Handover between EPC/</w:t>
      </w:r>
      <w:proofErr w:type="spellStart"/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>ePDG</w:t>
      </w:r>
      <w:proofErr w:type="spellEnd"/>
      <w:r w:rsidRPr="00F46D38">
        <w:rPr>
          <w:rFonts w:ascii="Times New Roman" w:eastAsia="等线" w:hAnsi="Times New Roman" w:cs="Times New Roman"/>
          <w:b/>
          <w:szCs w:val="20"/>
          <w:lang w:eastAsia="zh-CN"/>
        </w:rPr>
        <w:t xml:space="preserve"> and 5GS</w:t>
      </w:r>
    </w:p>
    <w:p w:rsidR="00A947E4" w:rsidRPr="00297F77" w:rsidRDefault="00A947E4" w:rsidP="00017BA5">
      <w:pPr>
        <w:pStyle w:val="a6"/>
        <w:numPr>
          <w:ilvl w:val="0"/>
          <w:numId w:val="5"/>
        </w:numPr>
        <w:rPr>
          <w:rFonts w:ascii="Times New Roman" w:eastAsia="MS Mincho" w:hAnsi="Times New Roman" w:cs="Times New Roman"/>
          <w:b/>
          <w:szCs w:val="20"/>
          <w:lang w:eastAsia="ja-JP"/>
        </w:rPr>
      </w:pPr>
      <w:r>
        <w:rPr>
          <w:rFonts w:ascii="Times New Roman" w:eastAsia="MS Mincho" w:hAnsi="Times New Roman" w:cs="Times New Roman"/>
          <w:b/>
          <w:szCs w:val="20"/>
          <w:lang w:eastAsia="ja-JP"/>
        </w:rPr>
        <w:t>Handover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 xml:space="preserve"> between</w:t>
      </w:r>
      <w:r w:rsidRPr="00285153">
        <w:rPr>
          <w:rFonts w:ascii="Times New Roman" w:eastAsia="MS Mincho" w:hAnsi="Times New Roman" w:cs="Times New Roman"/>
          <w:b/>
          <w:szCs w:val="20"/>
          <w:lang w:eastAsia="ja-JP"/>
        </w:rPr>
        <w:t xml:space="preserve"> 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>LTE and EPC/</w:t>
      </w:r>
      <w:proofErr w:type="spellStart"/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>ePDG</w:t>
      </w:r>
      <w:proofErr w:type="spellEnd"/>
    </w:p>
    <w:p w:rsidR="00A947E4" w:rsidRPr="0063092E" w:rsidRDefault="00A947E4" w:rsidP="00A947E4">
      <w:pPr>
        <w:spacing w:after="0"/>
        <w:rPr>
          <w:rFonts w:ascii="Times New Roman" w:eastAsia="等线" w:hAnsi="Times New Roman" w:cs="Times New Roman"/>
          <w:b/>
          <w:szCs w:val="20"/>
          <w:lang w:eastAsia="zh-CN"/>
        </w:rPr>
      </w:pPr>
      <w:r w:rsidRPr="003C7667">
        <w:rPr>
          <w:rFonts w:ascii="Times New Roman" w:eastAsia="MS Mincho" w:hAnsi="Times New Roman" w:cs="Times New Roman" w:hint="eastAsia"/>
          <w:b/>
          <w:szCs w:val="20"/>
          <w:lang w:eastAsia="ja-JP"/>
        </w:rPr>
        <w:t xml:space="preserve">Proposal 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>2: The test cases to be finished in RAN#99</w:t>
      </w:r>
      <w:r w:rsidR="0063092E" w:rsidRPr="0063092E">
        <w:rPr>
          <w:rFonts w:ascii="Times New Roman" w:eastAsia="等线" w:hAnsi="Times New Roman" w:cs="Times New Roman"/>
          <w:b/>
          <w:szCs w:val="20"/>
          <w:lang w:eastAsia="zh-CN"/>
        </w:rPr>
        <w:t>(</w:t>
      </w:r>
      <w:r w:rsidR="0063092E" w:rsidRPr="0063092E">
        <w:rPr>
          <w:rFonts w:ascii="Times New Roman" w:eastAsia="等线" w:hAnsi="Times New Roman" w:cs="Times New Roman" w:hint="eastAsia"/>
          <w:b/>
          <w:szCs w:val="20"/>
          <w:lang w:eastAsia="zh-CN"/>
        </w:rPr>
        <w:t>Mar</w:t>
      </w:r>
      <w:r w:rsidR="0063092E" w:rsidRPr="0063092E">
        <w:rPr>
          <w:rFonts w:ascii="Times New Roman" w:eastAsia="等线" w:hAnsi="Times New Roman" w:cs="Times New Roman"/>
          <w:b/>
          <w:szCs w:val="20"/>
          <w:lang w:eastAsia="zh-CN"/>
        </w:rPr>
        <w:t>-23)</w:t>
      </w:r>
      <w:r>
        <w:rPr>
          <w:rFonts w:ascii="Times New Roman" w:eastAsia="等线" w:hAnsi="Times New Roman" w:cs="Times New Roman" w:hint="eastAsia"/>
          <w:b/>
          <w:szCs w:val="20"/>
          <w:lang w:eastAsia="zh-CN"/>
        </w:rPr>
        <w:t xml:space="preserve"> meeting.</w:t>
      </w:r>
    </w:p>
    <w:sectPr w:rsidR="00A947E4" w:rsidRPr="006309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651" w:rsidRDefault="004A4651" w:rsidP="008243EA">
      <w:pPr>
        <w:spacing w:after="0" w:line="240" w:lineRule="auto"/>
      </w:pPr>
      <w:r>
        <w:separator/>
      </w:r>
    </w:p>
  </w:endnote>
  <w:endnote w:type="continuationSeparator" w:id="0">
    <w:p w:rsidR="004A4651" w:rsidRDefault="004A4651" w:rsidP="0082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651" w:rsidRDefault="004A4651" w:rsidP="008243EA">
      <w:pPr>
        <w:spacing w:after="0" w:line="240" w:lineRule="auto"/>
      </w:pPr>
      <w:r>
        <w:separator/>
      </w:r>
    </w:p>
  </w:footnote>
  <w:footnote w:type="continuationSeparator" w:id="0">
    <w:p w:rsidR="004A4651" w:rsidRDefault="004A4651" w:rsidP="00824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3EDAC4"/>
    <w:multiLevelType w:val="singleLevel"/>
    <w:tmpl w:val="A73EDAC4"/>
    <w:lvl w:ilvl="0">
      <w:start w:val="1"/>
      <w:numFmt w:val="decimal"/>
      <w:lvlText w:val="[%1]"/>
      <w:lvlJc w:val="left"/>
    </w:lvl>
  </w:abstractNum>
  <w:abstractNum w:abstractNumId="1">
    <w:nsid w:val="28237677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35756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903A0D"/>
    <w:multiLevelType w:val="hybridMultilevel"/>
    <w:tmpl w:val="74263056"/>
    <w:lvl w:ilvl="0" w:tplc="CFACA98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C88F2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F03B0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B82DF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4AD8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38726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AEB3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D6F86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8E423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3157D4"/>
    <w:multiLevelType w:val="multilevel"/>
    <w:tmpl w:val="703157D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9E"/>
    <w:rsid w:val="00010207"/>
    <w:rsid w:val="00017BA5"/>
    <w:rsid w:val="00066AAE"/>
    <w:rsid w:val="000777C4"/>
    <w:rsid w:val="000928DA"/>
    <w:rsid w:val="000A7535"/>
    <w:rsid w:val="000B2CB3"/>
    <w:rsid w:val="000B4262"/>
    <w:rsid w:val="000C6909"/>
    <w:rsid w:val="000F2D9B"/>
    <w:rsid w:val="0015398A"/>
    <w:rsid w:val="001679B8"/>
    <w:rsid w:val="001E37B7"/>
    <w:rsid w:val="002524CD"/>
    <w:rsid w:val="00284A30"/>
    <w:rsid w:val="00285153"/>
    <w:rsid w:val="00293CDC"/>
    <w:rsid w:val="00297F77"/>
    <w:rsid w:val="002A783A"/>
    <w:rsid w:val="002E2DD0"/>
    <w:rsid w:val="002F3D48"/>
    <w:rsid w:val="002F5070"/>
    <w:rsid w:val="003013C4"/>
    <w:rsid w:val="00343633"/>
    <w:rsid w:val="0036021F"/>
    <w:rsid w:val="003622DA"/>
    <w:rsid w:val="00387E11"/>
    <w:rsid w:val="003B5BF4"/>
    <w:rsid w:val="003C4F43"/>
    <w:rsid w:val="003C7667"/>
    <w:rsid w:val="00422082"/>
    <w:rsid w:val="00476C75"/>
    <w:rsid w:val="004A4651"/>
    <w:rsid w:val="004A7942"/>
    <w:rsid w:val="004B2B31"/>
    <w:rsid w:val="004C2E34"/>
    <w:rsid w:val="004D419C"/>
    <w:rsid w:val="004F0927"/>
    <w:rsid w:val="004F17C3"/>
    <w:rsid w:val="00517497"/>
    <w:rsid w:val="005471C7"/>
    <w:rsid w:val="0056315E"/>
    <w:rsid w:val="005823B7"/>
    <w:rsid w:val="0059116B"/>
    <w:rsid w:val="00591C64"/>
    <w:rsid w:val="005B071E"/>
    <w:rsid w:val="005B2071"/>
    <w:rsid w:val="005B3F44"/>
    <w:rsid w:val="005C3369"/>
    <w:rsid w:val="005E25CA"/>
    <w:rsid w:val="005E6202"/>
    <w:rsid w:val="0063092E"/>
    <w:rsid w:val="006706DE"/>
    <w:rsid w:val="0068294C"/>
    <w:rsid w:val="00682C61"/>
    <w:rsid w:val="006B342E"/>
    <w:rsid w:val="006F0292"/>
    <w:rsid w:val="00713BA1"/>
    <w:rsid w:val="00761192"/>
    <w:rsid w:val="00763D96"/>
    <w:rsid w:val="007751D7"/>
    <w:rsid w:val="007A1267"/>
    <w:rsid w:val="007C38ED"/>
    <w:rsid w:val="007C5EA3"/>
    <w:rsid w:val="007D506F"/>
    <w:rsid w:val="007D68FF"/>
    <w:rsid w:val="007F6981"/>
    <w:rsid w:val="008034B9"/>
    <w:rsid w:val="008225DC"/>
    <w:rsid w:val="008243EA"/>
    <w:rsid w:val="00832597"/>
    <w:rsid w:val="0083579E"/>
    <w:rsid w:val="00841521"/>
    <w:rsid w:val="00844A8F"/>
    <w:rsid w:val="008B5B8B"/>
    <w:rsid w:val="00923633"/>
    <w:rsid w:val="009419FC"/>
    <w:rsid w:val="00943F40"/>
    <w:rsid w:val="00957D74"/>
    <w:rsid w:val="00973137"/>
    <w:rsid w:val="00982132"/>
    <w:rsid w:val="009A1644"/>
    <w:rsid w:val="009A2829"/>
    <w:rsid w:val="009B6FA3"/>
    <w:rsid w:val="009E3C96"/>
    <w:rsid w:val="009F068E"/>
    <w:rsid w:val="00A64F59"/>
    <w:rsid w:val="00A947E4"/>
    <w:rsid w:val="00AB24BE"/>
    <w:rsid w:val="00AB700B"/>
    <w:rsid w:val="00B33B8E"/>
    <w:rsid w:val="00B61A56"/>
    <w:rsid w:val="00B90BC7"/>
    <w:rsid w:val="00B9349A"/>
    <w:rsid w:val="00B93E62"/>
    <w:rsid w:val="00BC6E01"/>
    <w:rsid w:val="00C35B96"/>
    <w:rsid w:val="00C97ABD"/>
    <w:rsid w:val="00CC6846"/>
    <w:rsid w:val="00CF0E4A"/>
    <w:rsid w:val="00CF6DE7"/>
    <w:rsid w:val="00D040C0"/>
    <w:rsid w:val="00D16C8F"/>
    <w:rsid w:val="00D37DAA"/>
    <w:rsid w:val="00D45B18"/>
    <w:rsid w:val="00D753F1"/>
    <w:rsid w:val="00DA33B1"/>
    <w:rsid w:val="00DD1E78"/>
    <w:rsid w:val="00DD32DF"/>
    <w:rsid w:val="00DD65D4"/>
    <w:rsid w:val="00DE5D0D"/>
    <w:rsid w:val="00E024AC"/>
    <w:rsid w:val="00E5198F"/>
    <w:rsid w:val="00E52C14"/>
    <w:rsid w:val="00E66521"/>
    <w:rsid w:val="00E906B3"/>
    <w:rsid w:val="00EC3AA6"/>
    <w:rsid w:val="00EC70D4"/>
    <w:rsid w:val="00ED1AF3"/>
    <w:rsid w:val="00ED7271"/>
    <w:rsid w:val="00F05356"/>
    <w:rsid w:val="00F118A5"/>
    <w:rsid w:val="00F46D38"/>
    <w:rsid w:val="00F47167"/>
    <w:rsid w:val="00FF550A"/>
    <w:rsid w:val="00FF57D6"/>
    <w:rsid w:val="01231841"/>
    <w:rsid w:val="0CBC0DFD"/>
    <w:rsid w:val="10E8205F"/>
    <w:rsid w:val="21EB6789"/>
    <w:rsid w:val="302F643E"/>
    <w:rsid w:val="40EC6416"/>
    <w:rsid w:val="52080651"/>
    <w:rsid w:val="795860AB"/>
    <w:rsid w:val="7AF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semiHidden/>
    <w:unhideWhenUsed/>
    <w:qFormat/>
    <w:p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pPr>
      <w:numPr>
        <w:ilvl w:val="3"/>
        <w:numId w:val="1"/>
      </w:numPr>
      <w:tabs>
        <w:tab w:val="clear" w:pos="851"/>
      </w:tabs>
      <w:spacing w:before="120"/>
      <w:ind w:leftChars="0" w:left="1418" w:hanging="1418"/>
      <w:outlineLvl w:val="3"/>
    </w:pPr>
    <w:rPr>
      <w:rFonts w:ascii="Arial" w:eastAsia="Times New Roman" w:hAnsi="Arial" w:cs="Times New Roman"/>
      <w:sz w:val="24"/>
      <w:lang w:val="zh-CN"/>
    </w:rPr>
  </w:style>
  <w:style w:type="paragraph" w:styleId="5">
    <w:name w:val="heading 5"/>
    <w:basedOn w:val="4"/>
    <w:next w:val="a"/>
    <w:qFormat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Date"/>
    <w:basedOn w:val="a"/>
    <w:next w:val="a"/>
    <w:link w:val="Char"/>
    <w:uiPriority w:val="99"/>
    <w:semiHidden/>
    <w:unhideWhenUsed/>
    <w:qFormat/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5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1">
    <w:name w:val="页眉 Char"/>
    <w:basedOn w:val="a0"/>
    <w:link w:val="a5"/>
    <w:qFormat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</w:rPr>
  </w:style>
  <w:style w:type="character" w:customStyle="1" w:styleId="Char0">
    <w:name w:val="页脚 Char"/>
    <w:basedOn w:val="a0"/>
    <w:link w:val="a4"/>
    <w:uiPriority w:val="99"/>
    <w:qFormat/>
  </w:style>
  <w:style w:type="character" w:customStyle="1" w:styleId="4Char">
    <w:name w:val="标题 4 Char"/>
    <w:basedOn w:val="a0"/>
    <w:link w:val="4"/>
    <w:qFormat/>
    <w:rPr>
      <w:rFonts w:ascii="Arial" w:eastAsia="Times New Roman" w:hAnsi="Arial" w:cs="Times New Roman"/>
      <w:sz w:val="24"/>
      <w:szCs w:val="20"/>
      <w:lang w:val="zh-CN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semiHidden/>
    <w:unhideWhenUsed/>
    <w:qFormat/>
    <w:p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pPr>
      <w:numPr>
        <w:ilvl w:val="3"/>
        <w:numId w:val="1"/>
      </w:numPr>
      <w:tabs>
        <w:tab w:val="clear" w:pos="851"/>
      </w:tabs>
      <w:spacing w:before="120"/>
      <w:ind w:leftChars="0" w:left="1418" w:hanging="1418"/>
      <w:outlineLvl w:val="3"/>
    </w:pPr>
    <w:rPr>
      <w:rFonts w:ascii="Arial" w:eastAsia="Times New Roman" w:hAnsi="Arial" w:cs="Times New Roman"/>
      <w:sz w:val="24"/>
      <w:lang w:val="zh-CN"/>
    </w:rPr>
  </w:style>
  <w:style w:type="paragraph" w:styleId="5">
    <w:name w:val="heading 5"/>
    <w:basedOn w:val="4"/>
    <w:next w:val="a"/>
    <w:qFormat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Date"/>
    <w:basedOn w:val="a"/>
    <w:next w:val="a"/>
    <w:link w:val="Char"/>
    <w:uiPriority w:val="99"/>
    <w:semiHidden/>
    <w:unhideWhenUsed/>
    <w:qFormat/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5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1">
    <w:name w:val="页眉 Char"/>
    <w:basedOn w:val="a0"/>
    <w:link w:val="a5"/>
    <w:qFormat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</w:rPr>
  </w:style>
  <w:style w:type="character" w:customStyle="1" w:styleId="Char0">
    <w:name w:val="页脚 Char"/>
    <w:basedOn w:val="a0"/>
    <w:link w:val="a4"/>
    <w:uiPriority w:val="99"/>
    <w:qFormat/>
  </w:style>
  <w:style w:type="character" w:customStyle="1" w:styleId="4Char">
    <w:name w:val="标题 4 Char"/>
    <w:basedOn w:val="a0"/>
    <w:link w:val="4"/>
    <w:qFormat/>
    <w:rPr>
      <w:rFonts w:ascii="Arial" w:eastAsia="Times New Roman" w:hAnsi="Arial" w:cs="Times New Roman"/>
      <w:sz w:val="24"/>
      <w:szCs w:val="20"/>
      <w:lang w:val="zh-CN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129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159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8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1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72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EF3713-5DDE-4854-B9B3-11C7CD49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Catmur</dc:creator>
  <cp:lastModifiedBy>RAN2#117 0224</cp:lastModifiedBy>
  <cp:revision>3</cp:revision>
  <dcterms:created xsi:type="dcterms:W3CDTF">2022-04-25T10:27:00Z</dcterms:created>
  <dcterms:modified xsi:type="dcterms:W3CDTF">2022-04-25T11:02:00Z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